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80"/>
        <w:gridCol w:w="2088"/>
      </w:tblGrid>
      <w:tr w:rsidR="00F82974" w:rsidTr="00F16965">
        <w:trPr>
          <w:cantSplit/>
          <w:trHeight w:val="350"/>
        </w:trPr>
        <w:tc>
          <w:tcPr>
            <w:tcW w:w="3888" w:type="dxa"/>
            <w:vMerge w:val="restart"/>
          </w:tcPr>
          <w:p w:rsidR="00F82974" w:rsidRDefault="009962BB" w:rsidP="008B2B88">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exas Department of Family and Protective Services logo" style="position:absolute;left:0;text-align:left;margin-left:25.05pt;margin-top:4.75pt;width:128.15pt;height:40.5pt;z-index:251658240;visibility:visible;mso-wrap-edited:f">
                  <v:imagedata r:id="rId8" o:title=""/>
                  <w10:wrap type="topAndBottom"/>
                </v:shape>
                <o:OLEObject Type="Embed" ProgID="Word.Picture.8" ShapeID="_x0000_s1026" DrawAspect="Content" ObjectID="_1627067030" r:id="rId9"/>
              </w:pict>
            </w:r>
          </w:p>
          <w:p w:rsidR="00F82974" w:rsidRDefault="00050EAD" w:rsidP="008B2B88">
            <w:pPr>
              <w:pStyle w:val="Heading2"/>
            </w:pPr>
            <w:r>
              <w:t>Title of Policy</w:t>
            </w:r>
          </w:p>
        </w:tc>
        <w:tc>
          <w:tcPr>
            <w:tcW w:w="2880" w:type="dxa"/>
            <w:vAlign w:val="center"/>
          </w:tcPr>
          <w:p w:rsidR="00F82974" w:rsidRPr="00A1554E" w:rsidRDefault="00157897" w:rsidP="008B2B88">
            <w:pPr>
              <w:pStyle w:val="NoSpacing"/>
              <w:framePr w:hSpace="0" w:wrap="auto" w:hAnchor="text" w:yAlign="inline"/>
            </w:pPr>
            <w:r>
              <w:t>Policy</w:t>
            </w:r>
            <w:r w:rsidR="00050EAD" w:rsidRPr="00A1554E">
              <w:t xml:space="preserve"> Number</w:t>
            </w:r>
          </w:p>
        </w:tc>
        <w:tc>
          <w:tcPr>
            <w:tcW w:w="2088" w:type="dxa"/>
            <w:vAlign w:val="center"/>
          </w:tcPr>
          <w:p w:rsidR="00F82974" w:rsidRPr="00A1554E" w:rsidRDefault="00F82974" w:rsidP="008B2B88">
            <w:pPr>
              <w:pStyle w:val="NoSpacing"/>
              <w:framePr w:hSpace="0" w:wrap="auto" w:hAnchor="text" w:yAlign="inline"/>
            </w:pPr>
          </w:p>
        </w:tc>
      </w:tr>
      <w:tr w:rsidR="00F82974" w:rsidTr="00F16965">
        <w:trPr>
          <w:cantSplit/>
          <w:trHeight w:val="350"/>
        </w:trPr>
        <w:tc>
          <w:tcPr>
            <w:tcW w:w="3888" w:type="dxa"/>
            <w:vMerge/>
          </w:tcPr>
          <w:p w:rsidR="00F82974" w:rsidRDefault="00F82974" w:rsidP="008B2B88"/>
        </w:tc>
        <w:tc>
          <w:tcPr>
            <w:tcW w:w="2880" w:type="dxa"/>
            <w:vAlign w:val="center"/>
          </w:tcPr>
          <w:p w:rsidR="00F82974" w:rsidRPr="00A1554E" w:rsidRDefault="00050EAD" w:rsidP="00157897">
            <w:pPr>
              <w:pStyle w:val="NoSpacing"/>
              <w:framePr w:hSpace="0" w:wrap="auto" w:hAnchor="text" w:yAlign="inline"/>
            </w:pPr>
            <w:r w:rsidRPr="00A1554E">
              <w:t>Effective Date</w:t>
            </w:r>
          </w:p>
        </w:tc>
        <w:tc>
          <w:tcPr>
            <w:tcW w:w="2088" w:type="dxa"/>
            <w:vAlign w:val="center"/>
          </w:tcPr>
          <w:p w:rsidR="00F82974" w:rsidRPr="00A1554E" w:rsidRDefault="00157897" w:rsidP="008B2B88">
            <w:pPr>
              <w:pStyle w:val="NoSpacing"/>
              <w:framePr w:hSpace="0" w:wrap="auto" w:hAnchor="text" w:yAlign="inline"/>
            </w:pPr>
            <w:r>
              <w:t>(</w:t>
            </w:r>
            <w:r w:rsidRPr="00A1554E">
              <w:t>original issue)</w:t>
            </w:r>
          </w:p>
        </w:tc>
      </w:tr>
      <w:tr w:rsidR="00F82974" w:rsidTr="00F16965">
        <w:trPr>
          <w:cantSplit/>
          <w:trHeight w:val="350"/>
        </w:trPr>
        <w:tc>
          <w:tcPr>
            <w:tcW w:w="3888" w:type="dxa"/>
            <w:vMerge/>
          </w:tcPr>
          <w:p w:rsidR="00F82974" w:rsidRDefault="00F82974" w:rsidP="008B2B88"/>
        </w:tc>
        <w:tc>
          <w:tcPr>
            <w:tcW w:w="2880" w:type="dxa"/>
            <w:vAlign w:val="center"/>
          </w:tcPr>
          <w:p w:rsidR="00F82974" w:rsidRPr="00A1554E" w:rsidRDefault="00050EAD" w:rsidP="00157897">
            <w:pPr>
              <w:pStyle w:val="NoSpacing"/>
              <w:framePr w:hSpace="0" w:wrap="auto" w:hAnchor="text" w:yAlign="inline"/>
            </w:pPr>
            <w:r w:rsidRPr="00A1554E">
              <w:t>Revision Date</w:t>
            </w:r>
          </w:p>
        </w:tc>
        <w:tc>
          <w:tcPr>
            <w:tcW w:w="2088" w:type="dxa"/>
            <w:vAlign w:val="center"/>
          </w:tcPr>
          <w:p w:rsidR="00F82974" w:rsidRPr="00A1554E" w:rsidRDefault="00157897" w:rsidP="008B2B88">
            <w:pPr>
              <w:pStyle w:val="NoSpacing"/>
              <w:framePr w:hSpace="0" w:wrap="auto" w:hAnchor="text" w:yAlign="inline"/>
            </w:pPr>
            <w:r w:rsidRPr="00A1554E">
              <w:t>(most recent)</w:t>
            </w:r>
          </w:p>
        </w:tc>
      </w:tr>
      <w:tr w:rsidR="00F82974" w:rsidTr="00F16965">
        <w:trPr>
          <w:cantSplit/>
          <w:trHeight w:val="350"/>
        </w:trPr>
        <w:tc>
          <w:tcPr>
            <w:tcW w:w="3888" w:type="dxa"/>
            <w:vMerge/>
          </w:tcPr>
          <w:p w:rsidR="00F82974" w:rsidRDefault="00F82974" w:rsidP="008B2B88"/>
        </w:tc>
        <w:tc>
          <w:tcPr>
            <w:tcW w:w="2880" w:type="dxa"/>
            <w:vAlign w:val="center"/>
          </w:tcPr>
          <w:p w:rsidR="00F82974" w:rsidRPr="00A1554E" w:rsidRDefault="00050EAD" w:rsidP="00157897">
            <w:pPr>
              <w:pStyle w:val="NoSpacing"/>
              <w:framePr w:hSpace="0" w:wrap="auto" w:hAnchor="text" w:yAlign="inline"/>
            </w:pPr>
            <w:r w:rsidRPr="00A1554E">
              <w:t>Subject Matter Expert</w:t>
            </w:r>
          </w:p>
        </w:tc>
        <w:tc>
          <w:tcPr>
            <w:tcW w:w="2088" w:type="dxa"/>
            <w:vAlign w:val="center"/>
          </w:tcPr>
          <w:p w:rsidR="00F82974" w:rsidRPr="00A1554E" w:rsidRDefault="001D5E8E" w:rsidP="008B2B88">
            <w:pPr>
              <w:pStyle w:val="NoSpacing"/>
              <w:framePr w:hSpace="0" w:wrap="auto" w:hAnchor="text" w:yAlign="inline"/>
            </w:pPr>
            <w:r w:rsidRPr="00A1554E">
              <w:t>(</w:t>
            </w:r>
            <w:r>
              <w:t xml:space="preserve">name or </w:t>
            </w:r>
            <w:r w:rsidRPr="00A1554E">
              <w:t>title)</w:t>
            </w:r>
          </w:p>
        </w:tc>
      </w:tr>
      <w:tr w:rsidR="00157897" w:rsidTr="00F16965">
        <w:trPr>
          <w:cantSplit/>
          <w:trHeight w:val="350"/>
        </w:trPr>
        <w:tc>
          <w:tcPr>
            <w:tcW w:w="3888" w:type="dxa"/>
            <w:vMerge/>
          </w:tcPr>
          <w:p w:rsidR="00157897" w:rsidRDefault="00157897" w:rsidP="008B2B88"/>
        </w:tc>
        <w:tc>
          <w:tcPr>
            <w:tcW w:w="2880" w:type="dxa"/>
            <w:vAlign w:val="center"/>
          </w:tcPr>
          <w:p w:rsidR="00157897" w:rsidRPr="00A1554E" w:rsidRDefault="00157897" w:rsidP="008B2B88">
            <w:pPr>
              <w:pStyle w:val="NoSpacing"/>
              <w:framePr w:hSpace="0" w:wrap="auto" w:hAnchor="text" w:yAlign="inline"/>
            </w:pPr>
            <w:r>
              <w:t>Author</w:t>
            </w:r>
          </w:p>
        </w:tc>
        <w:tc>
          <w:tcPr>
            <w:tcW w:w="2088" w:type="dxa"/>
            <w:vAlign w:val="center"/>
          </w:tcPr>
          <w:p w:rsidR="00157897" w:rsidRPr="00A1554E" w:rsidRDefault="001D5E8E" w:rsidP="008B2B88">
            <w:pPr>
              <w:pStyle w:val="NoSpacing"/>
              <w:framePr w:hSpace="0" w:wrap="auto" w:hAnchor="text" w:yAlign="inline"/>
            </w:pPr>
            <w:r w:rsidRPr="00A1554E">
              <w:t>(</w:t>
            </w:r>
            <w:r>
              <w:t xml:space="preserve">name or </w:t>
            </w:r>
            <w:r w:rsidRPr="00A1554E">
              <w:t>title)</w:t>
            </w:r>
          </w:p>
        </w:tc>
      </w:tr>
      <w:tr w:rsidR="00F82974" w:rsidTr="00F16965">
        <w:trPr>
          <w:cantSplit/>
          <w:trHeight w:val="350"/>
        </w:trPr>
        <w:tc>
          <w:tcPr>
            <w:tcW w:w="3888" w:type="dxa"/>
            <w:vMerge/>
          </w:tcPr>
          <w:p w:rsidR="00F82974" w:rsidRDefault="00F82974" w:rsidP="008B2B88"/>
        </w:tc>
        <w:tc>
          <w:tcPr>
            <w:tcW w:w="2880" w:type="dxa"/>
            <w:vAlign w:val="center"/>
          </w:tcPr>
          <w:p w:rsidR="00F82974" w:rsidRPr="00A1554E" w:rsidRDefault="00050EAD" w:rsidP="00157897">
            <w:pPr>
              <w:pStyle w:val="NoSpacing"/>
              <w:framePr w:hSpace="0" w:wrap="auto" w:hAnchor="text" w:yAlign="inline"/>
            </w:pPr>
            <w:r w:rsidRPr="00A1554E">
              <w:t xml:space="preserve">Approval Authority </w:t>
            </w:r>
          </w:p>
        </w:tc>
        <w:tc>
          <w:tcPr>
            <w:tcW w:w="2088" w:type="dxa"/>
            <w:vAlign w:val="center"/>
          </w:tcPr>
          <w:p w:rsidR="00F82974" w:rsidRPr="00A1554E" w:rsidRDefault="00157897" w:rsidP="008B2B88">
            <w:pPr>
              <w:pStyle w:val="NoSpacing"/>
              <w:framePr w:hSpace="0" w:wrap="auto" w:hAnchor="text" w:yAlign="inline"/>
            </w:pPr>
            <w:r w:rsidRPr="00A1554E">
              <w:t>(</w:t>
            </w:r>
            <w:r>
              <w:t xml:space="preserve">name &amp; </w:t>
            </w:r>
            <w:r w:rsidRPr="00A1554E">
              <w:t>title)</w:t>
            </w:r>
          </w:p>
        </w:tc>
      </w:tr>
    </w:tbl>
    <w:p w:rsidR="00F82974" w:rsidRDefault="00F82974" w:rsidP="008B2B88">
      <w:bookmarkStart w:id="0" w:name="_GoBack"/>
      <w:bookmarkEnd w:id="0"/>
    </w:p>
    <w:p w:rsidR="00097226" w:rsidRDefault="00097226" w:rsidP="002E6C18">
      <w:pPr>
        <w:pStyle w:val="Heading1"/>
      </w:pPr>
      <w:r>
        <w:t>Purpose</w:t>
      </w:r>
    </w:p>
    <w:p w:rsidR="00097226" w:rsidRDefault="00097226" w:rsidP="00097226">
      <w:r>
        <w:t>(Describe the objective(s) for writing the policy.  Generally limited to one paragraph of 2-3 sentences.  Introduces the main focus of the policy and the need it addresses. Cite any law, rule, regulation, etc. by numerical identifier and publication date that requires the policy.)</w:t>
      </w:r>
    </w:p>
    <w:p w:rsidR="00097226" w:rsidRDefault="00097226" w:rsidP="00414A56">
      <w:pPr>
        <w:pStyle w:val="Heading1"/>
      </w:pPr>
      <w:r>
        <w:t>Policy</w:t>
      </w:r>
    </w:p>
    <w:p w:rsidR="00097226" w:rsidRDefault="00097226" w:rsidP="00097226">
      <w:r>
        <w:t>(Policy statements reflect executive decisions made at DSHS and are influenced by the mission and vision of DSHS. They are governing principles with mandatory compliance.  Begin the policy statement with: “It is the policy of the Department of State Health Services (DSHS) that…” or “The policy of the Department of State Health Services is to ensure….”.)</w:t>
      </w:r>
    </w:p>
    <w:p w:rsidR="00097226" w:rsidRDefault="00097226" w:rsidP="00414A56">
      <w:pPr>
        <w:pStyle w:val="Heading1"/>
      </w:pPr>
      <w:r>
        <w:t>Definitions</w:t>
      </w:r>
    </w:p>
    <w:p w:rsidR="00097226" w:rsidRDefault="00097226" w:rsidP="00097226">
      <w:r>
        <w:t>(Define abbreviations, acronyms, forms, words infrequently used and technical terms.)</w:t>
      </w:r>
    </w:p>
    <w:p w:rsidR="00097226" w:rsidRDefault="00097226" w:rsidP="00E32796">
      <w:pPr>
        <w:pStyle w:val="Heading1"/>
      </w:pPr>
      <w:r>
        <w:t>Persons Affected</w:t>
      </w:r>
    </w:p>
    <w:p w:rsidR="00097226" w:rsidRDefault="00097226" w:rsidP="009748BD">
      <w:r>
        <w:t>(Identify the users of this document.  Every policy has an audience or targeted set of users, whether it is ‘all employees’ or a single department. Title of this section may be customized for unique need of individual policy e.g. Persons and Departments Affected, Persons and Programs Affected, etc.)</w:t>
      </w:r>
    </w:p>
    <w:p w:rsidR="00097226" w:rsidRDefault="00097226" w:rsidP="00414A56">
      <w:pPr>
        <w:pStyle w:val="Heading1"/>
      </w:pPr>
      <w:r>
        <w:t>Responsibilities</w:t>
      </w:r>
    </w:p>
    <w:p w:rsidR="00097226" w:rsidRDefault="00097226" w:rsidP="009748BD">
      <w:r>
        <w:t>(Summarize the roles and responsibilities of all individuals involved with this document.  See Commissioner’s Directive CD 2003.02 regarding responsibilities for ensuring compliance with policies. Responsibilities included in CD 2003.02 do not need to be repeated in every policy.)</w:t>
      </w:r>
    </w:p>
    <w:p w:rsidR="00097226" w:rsidRDefault="00097226" w:rsidP="00414A56">
      <w:pPr>
        <w:pStyle w:val="Heading1"/>
      </w:pPr>
      <w:r>
        <w:t>Procedures</w:t>
      </w:r>
    </w:p>
    <w:p w:rsidR="00097226" w:rsidRDefault="00097226" w:rsidP="009748BD">
      <w:r>
        <w:t>(Define and outline the rules, regulations, methods, timing, place, and personnel responsible for accomplishing the policy as stated in the Policy section above. Depending on the complexity, format options are available for documenting procedures.)</w:t>
      </w:r>
    </w:p>
    <w:p w:rsidR="00097226" w:rsidRDefault="00097226" w:rsidP="009748BD">
      <w:pPr>
        <w:pStyle w:val="n-numbering"/>
        <w:numPr>
          <w:ilvl w:val="1"/>
          <w:numId w:val="37"/>
        </w:numPr>
      </w:pPr>
      <w:r w:rsidRPr="00DD4B8B">
        <w:rPr>
          <w:rFonts w:ascii="Arial" w:hAnsi="Arial"/>
          <w:sz w:val="20"/>
          <w:szCs w:val="20"/>
        </w:rPr>
        <w:t>Option A</w:t>
      </w:r>
      <w:r>
        <w:t>: Policy is self-explanatory and no procedures are necessary.</w:t>
      </w:r>
    </w:p>
    <w:p w:rsidR="00097226" w:rsidRDefault="00097226" w:rsidP="009748BD">
      <w:pPr>
        <w:pStyle w:val="n-numbering"/>
        <w:numPr>
          <w:ilvl w:val="1"/>
          <w:numId w:val="37"/>
        </w:numPr>
      </w:pPr>
      <w:r>
        <w:t>Option B: Highly complex procedures may require the development of a Guide or Handbook.  The intranet link to the guide must be included here for easy access.</w:t>
      </w:r>
    </w:p>
    <w:p w:rsidR="00097226" w:rsidRDefault="00097226" w:rsidP="009748BD">
      <w:pPr>
        <w:pStyle w:val="n-numbering"/>
        <w:numPr>
          <w:ilvl w:val="1"/>
          <w:numId w:val="37"/>
        </w:numPr>
      </w:pPr>
      <w:r>
        <w:t>Option C: Less complex procedures can be conveyed in a table format with sequentially numbered steps and action descriptions.  The table can be preceded with a narrative explanation</w:t>
      </w:r>
    </w:p>
    <w:p w:rsidR="00097226" w:rsidRDefault="00097226" w:rsidP="00414A56">
      <w:pPr>
        <w:pStyle w:val="Heading1"/>
      </w:pPr>
      <w:r>
        <w:t>Revision History</w:t>
      </w:r>
    </w:p>
    <w:p w:rsidR="00097226" w:rsidRDefault="00097226" w:rsidP="002549A8">
      <w:pPr>
        <w:pStyle w:val="ListParagraph"/>
        <w:numPr>
          <w:ilvl w:val="1"/>
          <w:numId w:val="43"/>
        </w:numPr>
      </w:pPr>
      <w:r>
        <w:lastRenderedPageBreak/>
        <w:t>(Show list of changes to this document.  Used for new documents and all subsequent changes. Action notations should include all document reviews, with or without changes.  Section notations identify the location of any change e.g. 1.0, 2.3, etc.)</w:t>
      </w:r>
    </w:p>
    <w:tbl>
      <w:tblPr>
        <w:tblpPr w:leftFromText="180" w:rightFromText="180" w:vertAnchor="text" w:horzAnchor="margin" w:tblpXSpec="center" w:tblpY="12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4860"/>
        <w:gridCol w:w="2088"/>
      </w:tblGrid>
      <w:tr w:rsidR="00F82974" w:rsidTr="00AD3593">
        <w:trPr>
          <w:jc w:val="center"/>
        </w:trPr>
        <w:tc>
          <w:tcPr>
            <w:tcW w:w="1692" w:type="dxa"/>
            <w:shd w:val="clear" w:color="auto" w:fill="E6E6E6"/>
          </w:tcPr>
          <w:p w:rsidR="00F82974" w:rsidRDefault="00050EAD" w:rsidP="00AD3593">
            <w:pPr>
              <w:pStyle w:val="NoSpacing"/>
              <w:framePr w:hSpace="0" w:wrap="auto" w:hAnchor="text" w:yAlign="inline"/>
            </w:pPr>
            <w:r>
              <w:t>Date</w:t>
            </w:r>
          </w:p>
        </w:tc>
        <w:tc>
          <w:tcPr>
            <w:tcW w:w="4860" w:type="dxa"/>
            <w:shd w:val="clear" w:color="auto" w:fill="E6E6E6"/>
          </w:tcPr>
          <w:p w:rsidR="00F82974" w:rsidRDefault="00050EAD" w:rsidP="00AD3593">
            <w:pPr>
              <w:pStyle w:val="NoSpacing"/>
              <w:framePr w:hSpace="0" w:wrap="auto" w:hAnchor="text" w:yAlign="inline"/>
            </w:pPr>
            <w:r>
              <w:t>Action</w:t>
            </w:r>
          </w:p>
        </w:tc>
        <w:tc>
          <w:tcPr>
            <w:tcW w:w="2088" w:type="dxa"/>
            <w:shd w:val="clear" w:color="auto" w:fill="E6E6E6"/>
          </w:tcPr>
          <w:p w:rsidR="00F82974" w:rsidRDefault="00050EAD" w:rsidP="00AD3593">
            <w:pPr>
              <w:pStyle w:val="NoSpacing"/>
              <w:framePr w:hSpace="0" w:wrap="auto" w:hAnchor="text" w:yAlign="inline"/>
            </w:pPr>
            <w:r>
              <w:t>Section</w:t>
            </w:r>
          </w:p>
        </w:tc>
      </w:tr>
      <w:tr w:rsidR="00F82974" w:rsidTr="00AD3593">
        <w:trPr>
          <w:jc w:val="center"/>
        </w:trPr>
        <w:tc>
          <w:tcPr>
            <w:tcW w:w="1692" w:type="dxa"/>
          </w:tcPr>
          <w:p w:rsidR="00F82974" w:rsidRDefault="00F82974" w:rsidP="00AD3593">
            <w:pPr>
              <w:pStyle w:val="NoSpacing"/>
              <w:framePr w:hSpace="0" w:wrap="auto" w:hAnchor="text" w:yAlign="inline"/>
            </w:pPr>
          </w:p>
        </w:tc>
        <w:tc>
          <w:tcPr>
            <w:tcW w:w="4860" w:type="dxa"/>
          </w:tcPr>
          <w:p w:rsidR="00F82974" w:rsidRDefault="00F82974" w:rsidP="00AD3593">
            <w:pPr>
              <w:pStyle w:val="NoSpacing"/>
              <w:framePr w:hSpace="0" w:wrap="auto" w:hAnchor="text" w:yAlign="inline"/>
            </w:pPr>
          </w:p>
        </w:tc>
        <w:tc>
          <w:tcPr>
            <w:tcW w:w="2088" w:type="dxa"/>
          </w:tcPr>
          <w:p w:rsidR="00F82974" w:rsidRDefault="00F82974" w:rsidP="00AD3593">
            <w:pPr>
              <w:pStyle w:val="NoSpacing"/>
              <w:framePr w:hSpace="0" w:wrap="auto" w:hAnchor="text" w:yAlign="inline"/>
            </w:pPr>
          </w:p>
        </w:tc>
      </w:tr>
      <w:tr w:rsidR="00F82974" w:rsidTr="00AD3593">
        <w:trPr>
          <w:jc w:val="center"/>
        </w:trPr>
        <w:tc>
          <w:tcPr>
            <w:tcW w:w="1692" w:type="dxa"/>
          </w:tcPr>
          <w:p w:rsidR="00F82974" w:rsidRDefault="00F82974" w:rsidP="00AD3593">
            <w:pPr>
              <w:pStyle w:val="NoSpacing"/>
              <w:framePr w:hSpace="0" w:wrap="auto" w:hAnchor="text" w:yAlign="inline"/>
            </w:pPr>
          </w:p>
        </w:tc>
        <w:tc>
          <w:tcPr>
            <w:tcW w:w="4860" w:type="dxa"/>
          </w:tcPr>
          <w:p w:rsidR="00F82974" w:rsidRDefault="00F82974" w:rsidP="00AD3593">
            <w:pPr>
              <w:pStyle w:val="NoSpacing"/>
              <w:framePr w:hSpace="0" w:wrap="auto" w:hAnchor="text" w:yAlign="inline"/>
            </w:pPr>
          </w:p>
        </w:tc>
        <w:tc>
          <w:tcPr>
            <w:tcW w:w="2088" w:type="dxa"/>
          </w:tcPr>
          <w:p w:rsidR="00F82974" w:rsidRDefault="00F82974" w:rsidP="00AD3593">
            <w:pPr>
              <w:pStyle w:val="NoSpacing"/>
              <w:framePr w:hSpace="0" w:wrap="auto" w:hAnchor="text" w:yAlign="inline"/>
            </w:pPr>
          </w:p>
        </w:tc>
      </w:tr>
    </w:tbl>
    <w:p w:rsidR="00F82974" w:rsidRDefault="00F82974" w:rsidP="008B2B88">
      <w:pPr>
        <w:pStyle w:val="Header"/>
      </w:pPr>
    </w:p>
    <w:sectPr w:rsidR="00F82974" w:rsidSect="008B5EFD">
      <w:footerReference w:type="default" r:id="rId10"/>
      <w:pgSz w:w="12240" w:h="15840"/>
      <w:pgMar w:top="1296"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E7" w:rsidRDefault="002D0AE7" w:rsidP="008B2B88">
      <w:r>
        <w:separator/>
      </w:r>
    </w:p>
    <w:p w:rsidR="002D0AE7" w:rsidRDefault="002D0AE7" w:rsidP="008B2B88"/>
    <w:p w:rsidR="002D0AE7" w:rsidRDefault="002D0AE7" w:rsidP="008B2B88"/>
    <w:p w:rsidR="002D0AE7" w:rsidRDefault="002D0AE7" w:rsidP="008B2B88"/>
  </w:endnote>
  <w:endnote w:type="continuationSeparator" w:id="0">
    <w:p w:rsidR="002D0AE7" w:rsidRDefault="002D0AE7" w:rsidP="008B2B88">
      <w:r>
        <w:continuationSeparator/>
      </w:r>
    </w:p>
    <w:p w:rsidR="002D0AE7" w:rsidRDefault="002D0AE7" w:rsidP="008B2B88"/>
    <w:p w:rsidR="002D0AE7" w:rsidRDefault="002D0AE7" w:rsidP="008B2B88"/>
    <w:p w:rsidR="002D0AE7" w:rsidRDefault="002D0AE7" w:rsidP="008B2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FD" w:rsidRDefault="008B5EFD" w:rsidP="008B2B88">
    <w:pPr>
      <w:rPr>
        <w:rStyle w:val="PageNumber"/>
      </w:rPr>
    </w:pPr>
  </w:p>
  <w:p w:rsidR="00DB387F" w:rsidRDefault="00C80827" w:rsidP="008B2B88">
    <w:r>
      <w:rPr>
        <w:rStyle w:val="PageNumber"/>
      </w:rPr>
      <w:t>D</w:t>
    </w:r>
    <w:r w:rsidR="00A0757B">
      <w:rPr>
        <w:rStyle w:val="PageNumber"/>
      </w:rPr>
      <w:t>SH</w:t>
    </w:r>
    <w:r>
      <w:rPr>
        <w:rStyle w:val="PageNumber"/>
      </w:rPr>
      <w:t>S-FCH</w:t>
    </w:r>
    <w:r w:rsidR="001A134D" w:rsidRPr="001A134D">
      <w:rPr>
        <w:rStyle w:val="PageNumber"/>
      </w:rPr>
      <w:ptab w:relativeTo="margin" w:alignment="center" w:leader="none"/>
    </w:r>
    <w:r w:rsidR="001A456C">
      <w:rPr>
        <w:rStyle w:val="PageNumber"/>
      </w:rPr>
      <w:fldChar w:fldCharType="begin"/>
    </w:r>
    <w:r w:rsidR="001A456C">
      <w:rPr>
        <w:rStyle w:val="PageNumber"/>
      </w:rPr>
      <w:instrText xml:space="preserve"> FILENAME   \* MERGEFORMAT </w:instrText>
    </w:r>
    <w:r w:rsidR="001A456C">
      <w:rPr>
        <w:rStyle w:val="PageNumber"/>
      </w:rPr>
      <w:fldChar w:fldCharType="separate"/>
    </w:r>
    <w:r w:rsidR="00BA5DA4">
      <w:rPr>
        <w:rStyle w:val="PageNumber"/>
        <w:noProof/>
      </w:rPr>
      <w:t>DSHS-Policy Template</w:t>
    </w:r>
    <w:r w:rsidR="001A456C">
      <w:rPr>
        <w:rStyle w:val="PageNumber"/>
      </w:rPr>
      <w:fldChar w:fldCharType="end"/>
    </w:r>
    <w:r w:rsidR="001A134D" w:rsidRPr="001A134D">
      <w:rPr>
        <w:rStyle w:val="PageNumber"/>
      </w:rPr>
      <w:ptab w:relativeTo="margin" w:alignment="right" w:leader="none"/>
    </w:r>
    <w:r w:rsidR="00EA0D16">
      <w:rPr>
        <w:rStyle w:val="PageNumber"/>
      </w:rPr>
      <w:fldChar w:fldCharType="begin"/>
    </w:r>
    <w:r w:rsidR="00EA0D16">
      <w:rPr>
        <w:rStyle w:val="PageNumber"/>
      </w:rPr>
      <w:instrText xml:space="preserve"> PAGE   \* MERGEFORMAT </w:instrText>
    </w:r>
    <w:r w:rsidR="00EA0D16">
      <w:rPr>
        <w:rStyle w:val="PageNumber"/>
      </w:rPr>
      <w:fldChar w:fldCharType="separate"/>
    </w:r>
    <w:r w:rsidR="009962BB">
      <w:rPr>
        <w:rStyle w:val="PageNumber"/>
        <w:noProof/>
      </w:rPr>
      <w:t>1</w:t>
    </w:r>
    <w:r w:rsidR="00EA0D1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E7" w:rsidRDefault="002D0AE7" w:rsidP="008B2B88">
      <w:r>
        <w:separator/>
      </w:r>
    </w:p>
    <w:p w:rsidR="002D0AE7" w:rsidRDefault="002D0AE7" w:rsidP="008B2B88"/>
    <w:p w:rsidR="002D0AE7" w:rsidRDefault="002D0AE7" w:rsidP="008B2B88"/>
    <w:p w:rsidR="002D0AE7" w:rsidRDefault="002D0AE7" w:rsidP="008B2B88"/>
  </w:footnote>
  <w:footnote w:type="continuationSeparator" w:id="0">
    <w:p w:rsidR="002D0AE7" w:rsidRDefault="002D0AE7" w:rsidP="008B2B88">
      <w:r>
        <w:continuationSeparator/>
      </w:r>
    </w:p>
    <w:p w:rsidR="002D0AE7" w:rsidRDefault="002D0AE7" w:rsidP="008B2B88"/>
    <w:p w:rsidR="002D0AE7" w:rsidRDefault="002D0AE7" w:rsidP="008B2B88"/>
    <w:p w:rsidR="002D0AE7" w:rsidRDefault="002D0AE7" w:rsidP="008B2B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9E0"/>
    <w:multiLevelType w:val="multilevel"/>
    <w:tmpl w:val="0409001F"/>
    <w:numStyleLink w:val="Numbering-Style"/>
  </w:abstractNum>
  <w:abstractNum w:abstractNumId="1">
    <w:nsid w:val="07307DD7"/>
    <w:multiLevelType w:val="multilevel"/>
    <w:tmpl w:val="D4EC1AD4"/>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8527AB"/>
    <w:multiLevelType w:val="multilevel"/>
    <w:tmpl w:val="0A0CD27A"/>
    <w:numStyleLink w:val="N-Numbering-System"/>
  </w:abstractNum>
  <w:abstractNum w:abstractNumId="3">
    <w:nsid w:val="0CDF7EF2"/>
    <w:multiLevelType w:val="multilevel"/>
    <w:tmpl w:val="0409001F"/>
    <w:styleLink w:val="Numbering-Style"/>
    <w:lvl w:ilvl="0">
      <w:start w:val="1"/>
      <w:numFmt w:val="decimal"/>
      <w:lvlText w:val="%1."/>
      <w:lvlJc w:val="left"/>
      <w:pPr>
        <w:ind w:left="360" w:hanging="360"/>
      </w:pPr>
      <w:rPr>
        <w:rFonts w:ascii="Arial" w:hAnsi="Arial"/>
        <w:b/>
        <w:i w:val="0"/>
        <w:color w:val="000000" w:themeColor="text1"/>
        <w:sz w:val="20"/>
      </w:rPr>
    </w:lvl>
    <w:lvl w:ilvl="1">
      <w:start w:val="1"/>
      <w:numFmt w:val="decimal"/>
      <w:lvlText w:val="%1.%2."/>
      <w:lvlJc w:val="left"/>
      <w:pPr>
        <w:ind w:left="792" w:hanging="432"/>
      </w:pPr>
      <w:rPr>
        <w:rFonts w:ascii="Arial" w:hAnsi="Arial"/>
        <w:sz w:val="20"/>
      </w:rPr>
    </w:lvl>
    <w:lvl w:ilvl="2">
      <w:start w:val="1"/>
      <w:numFmt w:val="decimal"/>
      <w:lvlText w:val="%1.%2.%3."/>
      <w:lvlJc w:val="left"/>
      <w:pPr>
        <w:ind w:left="1224" w:hanging="504"/>
      </w:pPr>
      <w:rPr>
        <w:rFonts w:ascii="Arial" w:hAnsi="Arial"/>
        <w:sz w:val="20"/>
      </w:rPr>
    </w:lvl>
    <w:lvl w:ilvl="3">
      <w:start w:val="1"/>
      <w:numFmt w:val="decimal"/>
      <w:lvlText w:val="%1.%2.%3.%4."/>
      <w:lvlJc w:val="left"/>
      <w:pPr>
        <w:ind w:left="1728" w:hanging="648"/>
      </w:pPr>
      <w:rPr>
        <w:rFonts w:ascii="Arial" w:hAnsi="Arial"/>
        <w:sz w:val="20"/>
      </w:rPr>
    </w:lvl>
    <w:lvl w:ilvl="4">
      <w:start w:val="1"/>
      <w:numFmt w:val="decimal"/>
      <w:lvlText w:val="%1.%2.%3.%4.%5."/>
      <w:lvlJc w:val="left"/>
      <w:pPr>
        <w:ind w:left="2232" w:hanging="792"/>
      </w:pPr>
      <w:rPr>
        <w:rFonts w:ascii="Arial" w:hAnsi="Arial"/>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7F670B"/>
    <w:multiLevelType w:val="multilevel"/>
    <w:tmpl w:val="0409001F"/>
    <w:numStyleLink w:val="Numbering-Style"/>
  </w:abstractNum>
  <w:abstractNum w:abstractNumId="5">
    <w:nsid w:val="103F6C66"/>
    <w:multiLevelType w:val="multilevel"/>
    <w:tmpl w:val="0409001F"/>
    <w:numStyleLink w:val="Policy-Procedure-ListStyle"/>
  </w:abstractNum>
  <w:abstractNum w:abstractNumId="6">
    <w:nsid w:val="141E6B2F"/>
    <w:multiLevelType w:val="multilevel"/>
    <w:tmpl w:val="0A0CD27A"/>
    <w:numStyleLink w:val="N-Numbering-System"/>
  </w:abstractNum>
  <w:abstractNum w:abstractNumId="7">
    <w:nsid w:val="164B6BC4"/>
    <w:multiLevelType w:val="multilevel"/>
    <w:tmpl w:val="0A0CD27A"/>
    <w:numStyleLink w:val="N-Numbering-System"/>
  </w:abstractNum>
  <w:abstractNum w:abstractNumId="8">
    <w:nsid w:val="16660D55"/>
    <w:multiLevelType w:val="multilevel"/>
    <w:tmpl w:val="0409001F"/>
    <w:numStyleLink w:val="Numbering-Style"/>
  </w:abstractNum>
  <w:abstractNum w:abstractNumId="9">
    <w:nsid w:val="1F9B4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AA4F50"/>
    <w:multiLevelType w:val="multilevel"/>
    <w:tmpl w:val="0A0CD27A"/>
    <w:numStyleLink w:val="N-Numbering-System"/>
  </w:abstractNum>
  <w:abstractNum w:abstractNumId="11">
    <w:nsid w:val="256F3FFF"/>
    <w:multiLevelType w:val="multilevel"/>
    <w:tmpl w:val="0A0CD27A"/>
    <w:numStyleLink w:val="N-Numbering-System"/>
  </w:abstractNum>
  <w:abstractNum w:abstractNumId="12">
    <w:nsid w:val="266D6C5C"/>
    <w:multiLevelType w:val="multilevel"/>
    <w:tmpl w:val="0409001F"/>
    <w:numStyleLink w:val="StyleNumbering-StyleOutlinenumberedNotBoldAutoLeft1"/>
  </w:abstractNum>
  <w:abstractNum w:abstractNumId="13">
    <w:nsid w:val="27547AC1"/>
    <w:multiLevelType w:val="multilevel"/>
    <w:tmpl w:val="459614C8"/>
    <w:styleLink w:val="StyleNumbering-StyleOutlinenumberedNotBoldAutoLeft0"/>
    <w:lvl w:ilvl="0">
      <w:start w:val="1"/>
      <w:numFmt w:val="decimal"/>
      <w:lvlText w:val="%1."/>
      <w:lvlJc w:val="left"/>
      <w:pPr>
        <w:ind w:left="360" w:hanging="360"/>
      </w:pPr>
      <w:rPr>
        <w:rFonts w:ascii="Arial" w:hAnsi="Arial" w:hint="default"/>
        <w:b/>
        <w:i w:val="0"/>
        <w:color w:val="000000" w:themeColor="text1"/>
        <w:sz w:val="20"/>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ascii="Arial" w:hAnsi="Arial" w:hint="default"/>
        <w:sz w:val="20"/>
      </w:rPr>
    </w:lvl>
    <w:lvl w:ilvl="3">
      <w:start w:val="1"/>
      <w:numFmt w:val="decimal"/>
      <w:lvlText w:val="%1.%2.%3.%4."/>
      <w:lvlJc w:val="left"/>
      <w:pPr>
        <w:ind w:left="1728" w:hanging="648"/>
      </w:pPr>
      <w:rPr>
        <w:rFonts w:ascii="Arial" w:hAnsi="Arial" w:hint="default"/>
        <w:sz w:val="20"/>
      </w:rPr>
    </w:lvl>
    <w:lvl w:ilvl="4">
      <w:start w:val="1"/>
      <w:numFmt w:val="decimal"/>
      <w:lvlText w:val="%1.%2.%3.%4.%5."/>
      <w:lvlJc w:val="left"/>
      <w:pPr>
        <w:ind w:left="2232" w:hanging="792"/>
      </w:pPr>
      <w:rPr>
        <w:rFonts w:ascii="Arial" w:hAnsi="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DCB7046"/>
    <w:multiLevelType w:val="multilevel"/>
    <w:tmpl w:val="0A0CD27A"/>
    <w:numStyleLink w:val="N-Numbering-System"/>
  </w:abstractNum>
  <w:abstractNum w:abstractNumId="15">
    <w:nsid w:val="31507D9F"/>
    <w:multiLevelType w:val="multilevel"/>
    <w:tmpl w:val="0409001F"/>
    <w:styleLink w:val="Policy-Procedure-ListStyl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8B5038"/>
    <w:multiLevelType w:val="multilevel"/>
    <w:tmpl w:val="0A0CD27A"/>
    <w:numStyleLink w:val="N-Numbering-System"/>
  </w:abstractNum>
  <w:abstractNum w:abstractNumId="17">
    <w:nsid w:val="3D9B3205"/>
    <w:multiLevelType w:val="multilevel"/>
    <w:tmpl w:val="0A0CD27A"/>
    <w:styleLink w:val="N-Numbering-System"/>
    <w:lvl w:ilvl="0">
      <w:start w:val="1"/>
      <w:numFmt w:val="decimal"/>
      <w:pStyle w:val="n-numbering"/>
      <w:lvlText w:val="%1.0"/>
      <w:lvlJc w:val="left"/>
      <w:pPr>
        <w:ind w:left="360" w:hanging="360"/>
      </w:pPr>
      <w:rPr>
        <w:rFonts w:ascii="Arial" w:hAnsi="Arial" w:hint="default"/>
        <w:b/>
        <w:i w:val="0"/>
        <w:color w:val="000000" w:themeColor="text1"/>
        <w:sz w:val="20"/>
      </w:rPr>
    </w:lvl>
    <w:lvl w:ilvl="1">
      <w:start w:val="1"/>
      <w:numFmt w:val="decimal"/>
      <w:lvlText w:val="%1.%2."/>
      <w:lvlJc w:val="left"/>
      <w:pPr>
        <w:ind w:left="720" w:hanging="504"/>
      </w:pPr>
      <w:rPr>
        <w:rFonts w:ascii="Arial" w:hAnsi="Arial" w:hint="default"/>
        <w:b w:val="0"/>
        <w:i w:val="0"/>
        <w:sz w:val="20"/>
      </w:rPr>
    </w:lvl>
    <w:lvl w:ilvl="2">
      <w:start w:val="1"/>
      <w:numFmt w:val="decimal"/>
      <w:lvlText w:val="%1.%2.%3."/>
      <w:lvlJc w:val="left"/>
      <w:pPr>
        <w:tabs>
          <w:tab w:val="num" w:pos="576"/>
        </w:tabs>
        <w:ind w:left="1152" w:hanging="648"/>
      </w:pPr>
      <w:rPr>
        <w:rFonts w:ascii="Arial" w:hAnsi="Arial" w:hint="default"/>
        <w:b w:val="0"/>
        <w:i w:val="0"/>
        <w:sz w:val="20"/>
      </w:rPr>
    </w:lvl>
    <w:lvl w:ilvl="3">
      <w:start w:val="1"/>
      <w:numFmt w:val="decimal"/>
      <w:lvlText w:val="%1.%2.%3.%4."/>
      <w:lvlJc w:val="left"/>
      <w:pPr>
        <w:ind w:left="1512" w:hanging="792"/>
      </w:pPr>
      <w:rPr>
        <w:rFonts w:ascii="Arial" w:hAnsi="Arial" w:hint="default"/>
        <w:b w:val="0"/>
        <w:i w:val="0"/>
        <w:sz w:val="20"/>
      </w:rPr>
    </w:lvl>
    <w:lvl w:ilvl="4">
      <w:start w:val="1"/>
      <w:numFmt w:val="decimal"/>
      <w:lvlText w:val="%1.%2.%3.%4.%5."/>
      <w:lvlJc w:val="left"/>
      <w:pPr>
        <w:ind w:left="1872" w:hanging="936"/>
      </w:pPr>
      <w:rPr>
        <w:rFonts w:hint="default"/>
        <w:b w:val="0"/>
        <w:i w:val="0"/>
      </w:rPr>
    </w:lvl>
    <w:lvl w:ilvl="5">
      <w:start w:val="1"/>
      <w:numFmt w:val="decimal"/>
      <w:lvlText w:val="%1.%2.%3.%4.%5.%6."/>
      <w:lvlJc w:val="left"/>
      <w:pPr>
        <w:ind w:left="2304" w:hanging="1152"/>
      </w:pPr>
      <w:rPr>
        <w:rFonts w:hint="default"/>
        <w:b w:val="0"/>
        <w:i w:val="0"/>
      </w:rPr>
    </w:lvl>
    <w:lvl w:ilvl="6">
      <w:start w:val="1"/>
      <w:numFmt w:val="decimal"/>
      <w:lvlText w:val="%1.%2.%3.%4.%5.%6.%7."/>
      <w:lvlJc w:val="left"/>
      <w:pPr>
        <w:ind w:left="2664" w:hanging="1296"/>
      </w:pPr>
      <w:rPr>
        <w:rFonts w:hint="default"/>
        <w:b w:val="0"/>
        <w:i w:val="0"/>
      </w:rPr>
    </w:lvl>
    <w:lvl w:ilvl="7">
      <w:start w:val="1"/>
      <w:numFmt w:val="decimal"/>
      <w:lvlText w:val="%1.%2.%3.%4.%5.%6.%7.%8."/>
      <w:lvlJc w:val="left"/>
      <w:pPr>
        <w:ind w:left="3024" w:hanging="1440"/>
      </w:pPr>
      <w:rPr>
        <w:rFonts w:ascii="Arial" w:hAnsi="Arial" w:hint="default"/>
        <w:b w:val="0"/>
        <w:i w:val="0"/>
        <w:sz w:val="20"/>
      </w:rPr>
    </w:lvl>
    <w:lvl w:ilvl="8">
      <w:start w:val="1"/>
      <w:numFmt w:val="decimal"/>
      <w:lvlText w:val="%1.%2.%3.%4.%5.%6.%7.%8.%9."/>
      <w:lvlJc w:val="left"/>
      <w:pPr>
        <w:ind w:left="3456" w:hanging="1656"/>
      </w:pPr>
      <w:rPr>
        <w:rFonts w:ascii="Arial" w:hAnsi="Arial" w:hint="default"/>
        <w:b w:val="0"/>
        <w:i w:val="0"/>
        <w:color w:val="000000" w:themeColor="text1"/>
        <w:sz w:val="20"/>
      </w:rPr>
    </w:lvl>
  </w:abstractNum>
  <w:abstractNum w:abstractNumId="18">
    <w:nsid w:val="3DE123C7"/>
    <w:multiLevelType w:val="multilevel"/>
    <w:tmpl w:val="0409001F"/>
    <w:numStyleLink w:val="Numbering-Style"/>
  </w:abstractNum>
  <w:abstractNum w:abstractNumId="19">
    <w:nsid w:val="3F130055"/>
    <w:multiLevelType w:val="multilevel"/>
    <w:tmpl w:val="0A0CD27A"/>
    <w:numStyleLink w:val="N-Numbering-System"/>
  </w:abstractNum>
  <w:abstractNum w:abstractNumId="20">
    <w:nsid w:val="41993C73"/>
    <w:multiLevelType w:val="multilevel"/>
    <w:tmpl w:val="459614C8"/>
    <w:numStyleLink w:val="StyleNumbering-StyleOutlinenumberedNotBoldAutoLeft0"/>
  </w:abstractNum>
  <w:abstractNum w:abstractNumId="21">
    <w:nsid w:val="437A68EB"/>
    <w:multiLevelType w:val="multilevel"/>
    <w:tmpl w:val="AF307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1F1C81"/>
    <w:multiLevelType w:val="multilevel"/>
    <w:tmpl w:val="0409001F"/>
    <w:numStyleLink w:val="Numbering-Style"/>
  </w:abstractNum>
  <w:abstractNum w:abstractNumId="23">
    <w:nsid w:val="4A43358E"/>
    <w:multiLevelType w:val="multilevel"/>
    <w:tmpl w:val="0409001F"/>
    <w:numStyleLink w:val="Numbering-Style"/>
  </w:abstractNum>
  <w:abstractNum w:abstractNumId="24">
    <w:nsid w:val="4E06723C"/>
    <w:multiLevelType w:val="multilevel"/>
    <w:tmpl w:val="0A0CD27A"/>
    <w:numStyleLink w:val="N-Numbering-System"/>
  </w:abstractNum>
  <w:abstractNum w:abstractNumId="25">
    <w:nsid w:val="51A319F3"/>
    <w:multiLevelType w:val="multilevel"/>
    <w:tmpl w:val="0409001F"/>
    <w:numStyleLink w:val="Numbering-Style"/>
  </w:abstractNum>
  <w:abstractNum w:abstractNumId="26">
    <w:nsid w:val="55B36A50"/>
    <w:multiLevelType w:val="multilevel"/>
    <w:tmpl w:val="AF307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0E0E4B"/>
    <w:multiLevelType w:val="multilevel"/>
    <w:tmpl w:val="0A0CD27A"/>
    <w:numStyleLink w:val="N-Numbering-System"/>
  </w:abstractNum>
  <w:abstractNum w:abstractNumId="28">
    <w:nsid w:val="5A595645"/>
    <w:multiLevelType w:val="multilevel"/>
    <w:tmpl w:val="0409001F"/>
    <w:numStyleLink w:val="Numbering-Style"/>
  </w:abstractNum>
  <w:abstractNum w:abstractNumId="29">
    <w:nsid w:val="5B1A377A"/>
    <w:multiLevelType w:val="multilevel"/>
    <w:tmpl w:val="0409001F"/>
    <w:numStyleLink w:val="Numbering-Style"/>
  </w:abstractNum>
  <w:abstractNum w:abstractNumId="30">
    <w:nsid w:val="61251971"/>
    <w:multiLevelType w:val="multilevel"/>
    <w:tmpl w:val="0A0CD27A"/>
    <w:numStyleLink w:val="N-Numbering-System"/>
  </w:abstractNum>
  <w:abstractNum w:abstractNumId="31">
    <w:nsid w:val="630B7260"/>
    <w:multiLevelType w:val="multilevel"/>
    <w:tmpl w:val="0409001F"/>
    <w:styleLink w:val="StyleNumbering-StyleOutlinenumberedNotBoldAutoLeft1"/>
    <w:lvl w:ilvl="0">
      <w:start w:val="1"/>
      <w:numFmt w:val="decimal"/>
      <w:lvlText w:val="%1."/>
      <w:lvlJc w:val="left"/>
      <w:pPr>
        <w:ind w:left="360" w:hanging="360"/>
      </w:pPr>
      <w:rPr>
        <w:rFonts w:ascii="Arial" w:hAnsi="Arial"/>
        <w:b/>
        <w:i w:val="0"/>
        <w:color w:val="000000" w:themeColor="text1"/>
        <w:sz w:val="20"/>
      </w:rPr>
    </w:lvl>
    <w:lvl w:ilvl="1">
      <w:start w:val="1"/>
      <w:numFmt w:val="decimal"/>
      <w:lvlText w:val="%1.%2."/>
      <w:lvlJc w:val="left"/>
      <w:pPr>
        <w:ind w:left="792" w:hanging="432"/>
      </w:pPr>
      <w:rPr>
        <w:rFonts w:ascii="Arial" w:hAnsi="Arial"/>
        <w:sz w:val="20"/>
      </w:rPr>
    </w:lvl>
    <w:lvl w:ilvl="2">
      <w:start w:val="1"/>
      <w:numFmt w:val="decimal"/>
      <w:lvlText w:val="%1.%2.%3."/>
      <w:lvlJc w:val="left"/>
      <w:pPr>
        <w:ind w:left="1224" w:hanging="504"/>
      </w:pPr>
      <w:rPr>
        <w:rFonts w:ascii="Arial" w:hAnsi="Arial"/>
        <w:sz w:val="20"/>
      </w:rPr>
    </w:lvl>
    <w:lvl w:ilvl="3">
      <w:start w:val="1"/>
      <w:numFmt w:val="decimal"/>
      <w:lvlText w:val="%1.%2.%3.%4."/>
      <w:lvlJc w:val="left"/>
      <w:pPr>
        <w:ind w:left="1728" w:hanging="648"/>
      </w:pPr>
      <w:rPr>
        <w:rFonts w:ascii="Arial" w:hAnsi="Arial"/>
        <w:sz w:val="20"/>
      </w:rPr>
    </w:lvl>
    <w:lvl w:ilvl="4">
      <w:start w:val="1"/>
      <w:numFmt w:val="decimal"/>
      <w:lvlText w:val="%1.%2.%3.%4.%5."/>
      <w:lvlJc w:val="left"/>
      <w:pPr>
        <w:ind w:left="2232" w:hanging="792"/>
      </w:pPr>
      <w:rPr>
        <w:rFonts w:ascii="Arial" w:hAnsi="Aria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366336"/>
    <w:multiLevelType w:val="multilevel"/>
    <w:tmpl w:val="0A0CD27A"/>
    <w:numStyleLink w:val="N-Numbering-System"/>
  </w:abstractNum>
  <w:abstractNum w:abstractNumId="33">
    <w:nsid w:val="6430490D"/>
    <w:multiLevelType w:val="multilevel"/>
    <w:tmpl w:val="0A0CD27A"/>
    <w:numStyleLink w:val="N-Numbering-System"/>
  </w:abstractNum>
  <w:abstractNum w:abstractNumId="34">
    <w:nsid w:val="66C31A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BBF5F61"/>
    <w:multiLevelType w:val="multilevel"/>
    <w:tmpl w:val="0409001F"/>
    <w:numStyleLink w:val="Policy-Procedure-ListStyle"/>
  </w:abstractNum>
  <w:abstractNum w:abstractNumId="36">
    <w:nsid w:val="6CC346E6"/>
    <w:multiLevelType w:val="multilevel"/>
    <w:tmpl w:val="0A0CD27A"/>
    <w:numStyleLink w:val="N-Numbering-System"/>
  </w:abstractNum>
  <w:abstractNum w:abstractNumId="37">
    <w:nsid w:val="70677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F14D52"/>
    <w:multiLevelType w:val="multilevel"/>
    <w:tmpl w:val="82E2A28A"/>
    <w:lvl w:ilvl="0">
      <w:start w:val="1"/>
      <w:numFmt w:val="decimal"/>
      <w:lvlText w:val="%1.0"/>
      <w:lvlJc w:val="left"/>
      <w:pPr>
        <w:ind w:left="360" w:hanging="360"/>
      </w:pPr>
      <w:rPr>
        <w:rFonts w:ascii="Arial" w:hAnsi="Arial" w:hint="default"/>
        <w:b w:val="0"/>
        <w:i w:val="0"/>
        <w:color w:val="000000" w:themeColor="text1"/>
        <w:sz w:val="20"/>
      </w:rPr>
    </w:lvl>
    <w:lvl w:ilvl="1">
      <w:start w:val="1"/>
      <w:numFmt w:val="decimal"/>
      <w:lvlText w:val="%1.%2."/>
      <w:lvlJc w:val="left"/>
      <w:pPr>
        <w:ind w:left="720" w:hanging="504"/>
      </w:pPr>
      <w:rPr>
        <w:rFonts w:ascii="Arial" w:hAnsi="Arial" w:hint="default"/>
        <w:b w:val="0"/>
        <w:i w:val="0"/>
        <w:sz w:val="20"/>
      </w:rPr>
    </w:lvl>
    <w:lvl w:ilvl="2">
      <w:start w:val="1"/>
      <w:numFmt w:val="decimal"/>
      <w:lvlText w:val="%1.%2.%3."/>
      <w:lvlJc w:val="left"/>
      <w:pPr>
        <w:tabs>
          <w:tab w:val="num" w:pos="576"/>
        </w:tabs>
        <w:ind w:left="1152" w:hanging="648"/>
      </w:pPr>
      <w:rPr>
        <w:rFonts w:ascii="Arial" w:hAnsi="Arial" w:hint="default"/>
        <w:b w:val="0"/>
        <w:i w:val="0"/>
        <w:sz w:val="20"/>
      </w:rPr>
    </w:lvl>
    <w:lvl w:ilvl="3">
      <w:start w:val="1"/>
      <w:numFmt w:val="decimal"/>
      <w:lvlText w:val="%1.%2.%3.%4."/>
      <w:lvlJc w:val="left"/>
      <w:pPr>
        <w:ind w:left="1512" w:hanging="792"/>
      </w:pPr>
      <w:rPr>
        <w:rFonts w:ascii="Arial" w:hAnsi="Arial" w:hint="default"/>
        <w:b w:val="0"/>
        <w:i w:val="0"/>
        <w:sz w:val="20"/>
      </w:rPr>
    </w:lvl>
    <w:lvl w:ilvl="4">
      <w:start w:val="1"/>
      <w:numFmt w:val="decimal"/>
      <w:lvlText w:val="%1.%2.%3.%4.%5."/>
      <w:lvlJc w:val="left"/>
      <w:pPr>
        <w:ind w:left="1872" w:hanging="936"/>
      </w:pPr>
      <w:rPr>
        <w:rFonts w:hint="default"/>
        <w:b w:val="0"/>
        <w:i w:val="0"/>
      </w:rPr>
    </w:lvl>
    <w:lvl w:ilvl="5">
      <w:start w:val="1"/>
      <w:numFmt w:val="decimal"/>
      <w:lvlText w:val="%1.%2.%3.%4.%5.%6."/>
      <w:lvlJc w:val="left"/>
      <w:pPr>
        <w:ind w:left="2304" w:hanging="1152"/>
      </w:pPr>
      <w:rPr>
        <w:rFonts w:hint="default"/>
        <w:b w:val="0"/>
        <w:i w:val="0"/>
      </w:rPr>
    </w:lvl>
    <w:lvl w:ilvl="6">
      <w:start w:val="1"/>
      <w:numFmt w:val="decimal"/>
      <w:lvlText w:val="%1.%2.%3.%4.%5.%6.%7."/>
      <w:lvlJc w:val="left"/>
      <w:pPr>
        <w:ind w:left="2664" w:hanging="1296"/>
      </w:pPr>
      <w:rPr>
        <w:rFonts w:hint="default"/>
        <w:b w:val="0"/>
        <w:i w:val="0"/>
      </w:rPr>
    </w:lvl>
    <w:lvl w:ilvl="7">
      <w:start w:val="1"/>
      <w:numFmt w:val="decimal"/>
      <w:lvlText w:val="%1.%2.%3.%4.%5.%6.%7.%8."/>
      <w:lvlJc w:val="left"/>
      <w:pPr>
        <w:ind w:left="3024" w:hanging="1440"/>
      </w:pPr>
      <w:rPr>
        <w:rFonts w:ascii="Arial" w:hAnsi="Arial" w:hint="default"/>
        <w:b w:val="0"/>
        <w:i w:val="0"/>
        <w:sz w:val="20"/>
      </w:rPr>
    </w:lvl>
    <w:lvl w:ilvl="8">
      <w:start w:val="1"/>
      <w:numFmt w:val="decimal"/>
      <w:lvlText w:val="%1.%2.%3.%4.%5.%6.%7.%8.%9."/>
      <w:lvlJc w:val="left"/>
      <w:pPr>
        <w:ind w:left="3456" w:hanging="1656"/>
      </w:pPr>
      <w:rPr>
        <w:rFonts w:ascii="Arial" w:hAnsi="Arial" w:hint="default"/>
        <w:b w:val="0"/>
        <w:i w:val="0"/>
        <w:color w:val="000000" w:themeColor="text1"/>
        <w:sz w:val="20"/>
      </w:rPr>
    </w:lvl>
  </w:abstractNum>
  <w:abstractNum w:abstractNumId="39">
    <w:nsid w:val="75BD23C1"/>
    <w:multiLevelType w:val="multilevel"/>
    <w:tmpl w:val="0A0CD27A"/>
    <w:numStyleLink w:val="N-Numbering-System"/>
  </w:abstractNum>
  <w:abstractNum w:abstractNumId="40">
    <w:nsid w:val="791E3FAB"/>
    <w:multiLevelType w:val="multilevel"/>
    <w:tmpl w:val="0409001F"/>
    <w:numStyleLink w:val="Numbering-Style"/>
  </w:abstractNum>
  <w:abstractNum w:abstractNumId="41">
    <w:nsid w:val="7F775C81"/>
    <w:multiLevelType w:val="multilevel"/>
    <w:tmpl w:val="FB64EC5C"/>
    <w:lvl w:ilvl="0">
      <w:start w:val="2"/>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1"/>
  </w:num>
  <w:num w:numId="2">
    <w:abstractNumId w:val="1"/>
  </w:num>
  <w:num w:numId="3">
    <w:abstractNumId w:val="9"/>
  </w:num>
  <w:num w:numId="4">
    <w:abstractNumId w:val="15"/>
  </w:num>
  <w:num w:numId="5">
    <w:abstractNumId w:val="5"/>
    <w:lvlOverride w:ilvl="3">
      <w:lvl w:ilvl="3">
        <w:start w:val="1"/>
        <w:numFmt w:val="decimal"/>
        <w:lvlText w:val="%1.%2.%3.%4."/>
        <w:lvlJc w:val="left"/>
        <w:pPr>
          <w:ind w:left="1728" w:hanging="648"/>
        </w:pPr>
      </w:lvl>
    </w:lvlOverride>
  </w:num>
  <w:num w:numId="6">
    <w:abstractNumId w:val="37"/>
  </w:num>
  <w:num w:numId="7">
    <w:abstractNumId w:val="3"/>
  </w:num>
  <w:num w:numId="8">
    <w:abstractNumId w:val="28"/>
    <w:lvlOverride w:ilvl="4">
      <w:lvl w:ilvl="4">
        <w:start w:val="1"/>
        <w:numFmt w:val="decimal"/>
        <w:lvlText w:val="%1.%2.%3.%4.%5."/>
        <w:lvlJc w:val="left"/>
        <w:pPr>
          <w:ind w:left="2232" w:hanging="792"/>
        </w:pPr>
        <w:rPr>
          <w:rFonts w:ascii="Arial" w:hAnsi="Arial"/>
          <w:sz w:val="20"/>
        </w:rPr>
      </w:lvl>
    </w:lvlOverride>
  </w:num>
  <w:num w:numId="9">
    <w:abstractNumId w:val="31"/>
  </w:num>
  <w:num w:numId="10">
    <w:abstractNumId w:val="12"/>
  </w:num>
  <w:num w:numId="11">
    <w:abstractNumId w:val="13"/>
  </w:num>
  <w:num w:numId="12">
    <w:abstractNumId w:val="20"/>
  </w:num>
  <w:num w:numId="13">
    <w:abstractNumId w:val="29"/>
  </w:num>
  <w:num w:numId="14">
    <w:abstractNumId w:val="25"/>
  </w:num>
  <w:num w:numId="15">
    <w:abstractNumId w:val="18"/>
  </w:num>
  <w:num w:numId="16">
    <w:abstractNumId w:val="4"/>
  </w:num>
  <w:num w:numId="17">
    <w:abstractNumId w:val="8"/>
  </w:num>
  <w:num w:numId="18">
    <w:abstractNumId w:val="0"/>
  </w:num>
  <w:num w:numId="19">
    <w:abstractNumId w:val="23"/>
  </w:num>
  <w:num w:numId="20">
    <w:abstractNumId w:val="26"/>
  </w:num>
  <w:num w:numId="21">
    <w:abstractNumId w:val="21"/>
  </w:num>
  <w:num w:numId="22">
    <w:abstractNumId w:val="17"/>
  </w:num>
  <w:num w:numId="23">
    <w:abstractNumId w:val="11"/>
  </w:num>
  <w:num w:numId="24">
    <w:abstractNumId w:val="32"/>
  </w:num>
  <w:num w:numId="25">
    <w:abstractNumId w:val="24"/>
  </w:num>
  <w:num w:numId="26">
    <w:abstractNumId w:val="35"/>
  </w:num>
  <w:num w:numId="27">
    <w:abstractNumId w:val="40"/>
  </w:num>
  <w:num w:numId="28">
    <w:abstractNumId w:val="22"/>
  </w:num>
  <w:num w:numId="29">
    <w:abstractNumId w:val="19"/>
  </w:num>
  <w:num w:numId="30">
    <w:abstractNumId w:val="39"/>
  </w:num>
  <w:num w:numId="31">
    <w:abstractNumId w:val="16"/>
  </w:num>
  <w:num w:numId="32">
    <w:abstractNumId w:val="7"/>
  </w:num>
  <w:num w:numId="33">
    <w:abstractNumId w:val="36"/>
  </w:num>
  <w:num w:numId="34">
    <w:abstractNumId w:val="2"/>
  </w:num>
  <w:num w:numId="35">
    <w:abstractNumId w:val="34"/>
  </w:num>
  <w:num w:numId="36">
    <w:abstractNumId w:val="14"/>
  </w:num>
  <w:num w:numId="37">
    <w:abstractNumId w:val="33"/>
    <w:lvlOverride w:ilvl="0">
      <w:lvl w:ilvl="0">
        <w:start w:val="1"/>
        <w:numFmt w:val="decimal"/>
        <w:lvlText w:val="%1.0"/>
        <w:lvlJc w:val="left"/>
        <w:pPr>
          <w:ind w:left="360" w:hanging="360"/>
        </w:pPr>
        <w:rPr>
          <w:rFonts w:ascii="Arial" w:hAnsi="Arial" w:hint="default"/>
          <w:b/>
          <w:i w:val="0"/>
          <w:color w:val="000000" w:themeColor="text1"/>
          <w:sz w:val="20"/>
        </w:rPr>
      </w:lvl>
    </w:lvlOverride>
    <w:lvlOverride w:ilvl="1">
      <w:lvl w:ilvl="1">
        <w:start w:val="1"/>
        <w:numFmt w:val="decimal"/>
        <w:lvlText w:val="%1.%2."/>
        <w:lvlJc w:val="left"/>
        <w:pPr>
          <w:ind w:left="720" w:hanging="504"/>
        </w:pPr>
        <w:rPr>
          <w:rFonts w:ascii="Arial" w:hAnsi="Arial" w:hint="default"/>
          <w:b w:val="0"/>
          <w:i w:val="0"/>
          <w:sz w:val="20"/>
        </w:rPr>
      </w:lvl>
    </w:lvlOverride>
    <w:lvlOverride w:ilvl="2">
      <w:lvl w:ilvl="2">
        <w:start w:val="1"/>
        <w:numFmt w:val="decimal"/>
        <w:lvlText w:val="%1.%2.%3."/>
        <w:lvlJc w:val="left"/>
        <w:pPr>
          <w:tabs>
            <w:tab w:val="num" w:pos="576"/>
          </w:tabs>
          <w:ind w:left="1152" w:hanging="648"/>
        </w:pPr>
        <w:rPr>
          <w:rFonts w:ascii="Arial" w:hAnsi="Arial" w:hint="default"/>
          <w:b w:val="0"/>
          <w:i w:val="0"/>
          <w:sz w:val="20"/>
        </w:rPr>
      </w:lvl>
    </w:lvlOverride>
    <w:lvlOverride w:ilvl="3">
      <w:lvl w:ilvl="3">
        <w:start w:val="1"/>
        <w:numFmt w:val="decimal"/>
        <w:lvlText w:val="%1.%2.%3.%4."/>
        <w:lvlJc w:val="left"/>
        <w:pPr>
          <w:ind w:left="1512" w:hanging="792"/>
        </w:pPr>
        <w:rPr>
          <w:rFonts w:ascii="Arial" w:hAnsi="Arial" w:hint="default"/>
          <w:b w:val="0"/>
          <w:i w:val="0"/>
          <w:sz w:val="20"/>
        </w:rPr>
      </w:lvl>
    </w:lvlOverride>
    <w:lvlOverride w:ilvl="4">
      <w:lvl w:ilvl="4">
        <w:start w:val="1"/>
        <w:numFmt w:val="decimal"/>
        <w:lvlText w:val="%1.%2.%3.%4.%5."/>
        <w:lvlJc w:val="left"/>
        <w:pPr>
          <w:ind w:left="1872" w:hanging="936"/>
        </w:pPr>
        <w:rPr>
          <w:rFonts w:hint="default"/>
          <w:b w:val="0"/>
          <w:i w:val="0"/>
        </w:rPr>
      </w:lvl>
    </w:lvlOverride>
    <w:lvlOverride w:ilvl="5">
      <w:lvl w:ilvl="5">
        <w:start w:val="1"/>
        <w:numFmt w:val="decimal"/>
        <w:lvlText w:val="%1.%2.%3.%4.%5.%6."/>
        <w:lvlJc w:val="left"/>
        <w:pPr>
          <w:ind w:left="2304" w:hanging="1152"/>
        </w:pPr>
        <w:rPr>
          <w:rFonts w:hint="default"/>
          <w:b w:val="0"/>
          <w:i w:val="0"/>
        </w:rPr>
      </w:lvl>
    </w:lvlOverride>
    <w:lvlOverride w:ilvl="6">
      <w:lvl w:ilvl="6">
        <w:start w:val="1"/>
        <w:numFmt w:val="decimal"/>
        <w:lvlText w:val="%1.%2.%3.%4.%5.%6.%7."/>
        <w:lvlJc w:val="left"/>
        <w:pPr>
          <w:ind w:left="2664" w:hanging="1296"/>
        </w:pPr>
        <w:rPr>
          <w:rFonts w:hint="default"/>
          <w:b w:val="0"/>
          <w:i w:val="0"/>
        </w:rPr>
      </w:lvl>
    </w:lvlOverride>
    <w:lvlOverride w:ilvl="7">
      <w:lvl w:ilvl="7">
        <w:start w:val="1"/>
        <w:numFmt w:val="decimal"/>
        <w:lvlText w:val="%1.%2.%3.%4.%5.%6.%7.%8."/>
        <w:lvlJc w:val="left"/>
        <w:pPr>
          <w:ind w:left="3024" w:hanging="1440"/>
        </w:pPr>
        <w:rPr>
          <w:rFonts w:ascii="Arial" w:hAnsi="Arial" w:hint="default"/>
          <w:b w:val="0"/>
          <w:i w:val="0"/>
          <w:sz w:val="20"/>
        </w:rPr>
      </w:lvl>
    </w:lvlOverride>
    <w:lvlOverride w:ilvl="8">
      <w:lvl w:ilvl="8">
        <w:start w:val="1"/>
        <w:numFmt w:val="decimal"/>
        <w:lvlText w:val="%1.%2.%3.%4.%5.%6.%7.%8.%9."/>
        <w:lvlJc w:val="left"/>
        <w:pPr>
          <w:ind w:left="3456" w:hanging="1656"/>
        </w:pPr>
        <w:rPr>
          <w:rFonts w:ascii="Arial" w:hAnsi="Arial" w:hint="default"/>
          <w:b w:val="0"/>
          <w:i w:val="0"/>
          <w:color w:val="000000" w:themeColor="text1"/>
          <w:sz w:val="20"/>
        </w:rPr>
      </w:lvl>
    </w:lvlOverride>
  </w:num>
  <w:num w:numId="38">
    <w:abstractNumId w:val="27"/>
  </w:num>
  <w:num w:numId="39">
    <w:abstractNumId w:val="30"/>
  </w:num>
  <w:num w:numId="40">
    <w:abstractNumId w:val="10"/>
  </w:num>
  <w:num w:numId="41">
    <w:abstractNumId w:val="33"/>
    <w:lvlOverride w:ilvl="0">
      <w:lvl w:ilvl="0">
        <w:start w:val="1"/>
        <w:numFmt w:val="decimal"/>
        <w:lvlText w:val="%1.0"/>
        <w:lvlJc w:val="left"/>
        <w:pPr>
          <w:ind w:left="360" w:hanging="360"/>
        </w:pPr>
        <w:rPr>
          <w:rFonts w:ascii="Arial" w:hAnsi="Arial" w:hint="default"/>
          <w:b/>
          <w:i w:val="0"/>
          <w:color w:val="000000" w:themeColor="text1"/>
          <w:sz w:val="20"/>
        </w:rPr>
      </w:lvl>
    </w:lvlOverride>
  </w:num>
  <w:num w:numId="42">
    <w:abstractNumId w:val="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9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1"/>
  <w:stylePaneSortMethod w:val="000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6C"/>
    <w:rsid w:val="00006B09"/>
    <w:rsid w:val="000166C9"/>
    <w:rsid w:val="00033EDD"/>
    <w:rsid w:val="00050EAD"/>
    <w:rsid w:val="00050F16"/>
    <w:rsid w:val="000730B6"/>
    <w:rsid w:val="00097226"/>
    <w:rsid w:val="000B306D"/>
    <w:rsid w:val="000E1724"/>
    <w:rsid w:val="00125CC4"/>
    <w:rsid w:val="00140847"/>
    <w:rsid w:val="00157897"/>
    <w:rsid w:val="001823EC"/>
    <w:rsid w:val="001A04B6"/>
    <w:rsid w:val="001A134D"/>
    <w:rsid w:val="001A456C"/>
    <w:rsid w:val="001C033F"/>
    <w:rsid w:val="001C46E5"/>
    <w:rsid w:val="001D5E8E"/>
    <w:rsid w:val="001D7F48"/>
    <w:rsid w:val="0020697C"/>
    <w:rsid w:val="0023597E"/>
    <w:rsid w:val="002549A8"/>
    <w:rsid w:val="0028175B"/>
    <w:rsid w:val="002C4551"/>
    <w:rsid w:val="002D0AE7"/>
    <w:rsid w:val="002E2D4A"/>
    <w:rsid w:val="002E4285"/>
    <w:rsid w:val="002E6C18"/>
    <w:rsid w:val="002F4818"/>
    <w:rsid w:val="002F59D9"/>
    <w:rsid w:val="00333631"/>
    <w:rsid w:val="0036088A"/>
    <w:rsid w:val="0036548B"/>
    <w:rsid w:val="00393DC9"/>
    <w:rsid w:val="003D4C6E"/>
    <w:rsid w:val="00414A56"/>
    <w:rsid w:val="004974DC"/>
    <w:rsid w:val="004C7CED"/>
    <w:rsid w:val="004D4148"/>
    <w:rsid w:val="004D4519"/>
    <w:rsid w:val="004F55D5"/>
    <w:rsid w:val="004F60A1"/>
    <w:rsid w:val="00517C4D"/>
    <w:rsid w:val="0055345C"/>
    <w:rsid w:val="005C01E3"/>
    <w:rsid w:val="005C5701"/>
    <w:rsid w:val="005D15E3"/>
    <w:rsid w:val="005D380F"/>
    <w:rsid w:val="00640604"/>
    <w:rsid w:val="0066024E"/>
    <w:rsid w:val="006E1AD0"/>
    <w:rsid w:val="00737811"/>
    <w:rsid w:val="007A3B91"/>
    <w:rsid w:val="008338CE"/>
    <w:rsid w:val="008501F3"/>
    <w:rsid w:val="00861C4E"/>
    <w:rsid w:val="00863314"/>
    <w:rsid w:val="00881768"/>
    <w:rsid w:val="008B2B88"/>
    <w:rsid w:val="008B5EFD"/>
    <w:rsid w:val="008C62C3"/>
    <w:rsid w:val="008D7D56"/>
    <w:rsid w:val="008E61C9"/>
    <w:rsid w:val="00943770"/>
    <w:rsid w:val="00952A3F"/>
    <w:rsid w:val="009748BD"/>
    <w:rsid w:val="00980291"/>
    <w:rsid w:val="00991D31"/>
    <w:rsid w:val="009962BB"/>
    <w:rsid w:val="009C2FEC"/>
    <w:rsid w:val="009D01F4"/>
    <w:rsid w:val="009E08EC"/>
    <w:rsid w:val="00A0008C"/>
    <w:rsid w:val="00A0757B"/>
    <w:rsid w:val="00A1554E"/>
    <w:rsid w:val="00A57C15"/>
    <w:rsid w:val="00A65032"/>
    <w:rsid w:val="00A91CCE"/>
    <w:rsid w:val="00AC6F59"/>
    <w:rsid w:val="00AD3593"/>
    <w:rsid w:val="00AD7331"/>
    <w:rsid w:val="00B32807"/>
    <w:rsid w:val="00B438B6"/>
    <w:rsid w:val="00B84624"/>
    <w:rsid w:val="00BA0685"/>
    <w:rsid w:val="00BA57F6"/>
    <w:rsid w:val="00BA5DA4"/>
    <w:rsid w:val="00BB1354"/>
    <w:rsid w:val="00C06645"/>
    <w:rsid w:val="00C134A5"/>
    <w:rsid w:val="00C259FC"/>
    <w:rsid w:val="00C47661"/>
    <w:rsid w:val="00C65199"/>
    <w:rsid w:val="00C6544A"/>
    <w:rsid w:val="00C80827"/>
    <w:rsid w:val="00CC5E12"/>
    <w:rsid w:val="00CE4098"/>
    <w:rsid w:val="00D60781"/>
    <w:rsid w:val="00D66E75"/>
    <w:rsid w:val="00D93889"/>
    <w:rsid w:val="00DB387F"/>
    <w:rsid w:val="00DB7676"/>
    <w:rsid w:val="00DD4B8B"/>
    <w:rsid w:val="00E32796"/>
    <w:rsid w:val="00E463A7"/>
    <w:rsid w:val="00E773AD"/>
    <w:rsid w:val="00E807FA"/>
    <w:rsid w:val="00E90D17"/>
    <w:rsid w:val="00E9400F"/>
    <w:rsid w:val="00E94C96"/>
    <w:rsid w:val="00EA0D16"/>
    <w:rsid w:val="00EB1936"/>
    <w:rsid w:val="00EB474B"/>
    <w:rsid w:val="00ED40A6"/>
    <w:rsid w:val="00ED636C"/>
    <w:rsid w:val="00EF08E5"/>
    <w:rsid w:val="00EF44FC"/>
    <w:rsid w:val="00F069C3"/>
    <w:rsid w:val="00F07FCA"/>
    <w:rsid w:val="00F16965"/>
    <w:rsid w:val="00F82974"/>
    <w:rsid w:val="00F85D81"/>
    <w:rsid w:val="00F95371"/>
    <w:rsid w:val="00FC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Body"/>
    <w:qFormat/>
    <w:rsid w:val="00DD4B8B"/>
    <w:pPr>
      <w:spacing w:after="120"/>
      <w:ind w:left="360"/>
      <w:jc w:val="both"/>
    </w:pPr>
    <w:rPr>
      <w:rFonts w:ascii="Garamond" w:hAnsi="Garamond" w:cs="Arial"/>
      <w:iCs/>
      <w:sz w:val="24"/>
      <w:szCs w:val="24"/>
    </w:rPr>
  </w:style>
  <w:style w:type="paragraph" w:styleId="Heading1">
    <w:name w:val="heading 1"/>
    <w:aliases w:val="C-Head"/>
    <w:basedOn w:val="n-numbering"/>
    <w:next w:val="Normal"/>
    <w:link w:val="Heading1Char"/>
    <w:qFormat/>
    <w:rsid w:val="00DD4B8B"/>
    <w:pPr>
      <w:spacing w:before="120" w:after="80"/>
      <w:outlineLvl w:val="0"/>
    </w:pPr>
    <w:rPr>
      <w:rFonts w:ascii="Arial" w:hAnsi="Arial"/>
      <w:b/>
      <w:sz w:val="20"/>
    </w:rPr>
  </w:style>
  <w:style w:type="paragraph" w:styleId="Heading2">
    <w:name w:val="heading 2"/>
    <w:aliases w:val="P-Title"/>
    <w:basedOn w:val="Normal"/>
    <w:next w:val="Normal"/>
    <w:qFormat/>
    <w:rsid w:val="009E08EC"/>
    <w:pPr>
      <w:keepNext/>
      <w:ind w:left="0"/>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pPr>
    <w:rPr>
      <w:i/>
      <w:iCs w:val="0"/>
    </w:rPr>
  </w:style>
  <w:style w:type="paragraph" w:styleId="BodyTextIndent2">
    <w:name w:val="Body Text Indent 2"/>
    <w:basedOn w:val="Normal"/>
    <w:semiHidden/>
    <w:pPr>
      <w:ind w:firstLine="540"/>
    </w:pPr>
    <w:rPr>
      <w:i/>
      <w:iC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6548B"/>
    <w:rPr>
      <w:rFonts w:ascii="Tahoma" w:hAnsi="Tahoma" w:cs="Tahoma"/>
      <w:sz w:val="16"/>
      <w:szCs w:val="16"/>
    </w:rPr>
  </w:style>
  <w:style w:type="character" w:customStyle="1" w:styleId="BalloonTextChar">
    <w:name w:val="Balloon Text Char"/>
    <w:basedOn w:val="DefaultParagraphFont"/>
    <w:link w:val="BalloonText"/>
    <w:uiPriority w:val="99"/>
    <w:semiHidden/>
    <w:rsid w:val="0036548B"/>
    <w:rPr>
      <w:rFonts w:ascii="Tahoma" w:hAnsi="Tahoma" w:cs="Tahoma"/>
      <w:sz w:val="16"/>
      <w:szCs w:val="16"/>
    </w:rPr>
  </w:style>
  <w:style w:type="numbering" w:customStyle="1" w:styleId="Policy-Procedure-ListStyle">
    <w:name w:val="Policy-Procedure-ListStyle"/>
    <w:uiPriority w:val="99"/>
    <w:rsid w:val="00393DC9"/>
    <w:pPr>
      <w:numPr>
        <w:numId w:val="4"/>
      </w:numPr>
    </w:pPr>
  </w:style>
  <w:style w:type="numbering" w:customStyle="1" w:styleId="Numbering-Style">
    <w:name w:val="Numbering-Style"/>
    <w:basedOn w:val="NoList"/>
    <w:rsid w:val="00E463A7"/>
    <w:pPr>
      <w:numPr>
        <w:numId w:val="7"/>
      </w:numPr>
    </w:pPr>
  </w:style>
  <w:style w:type="numbering" w:customStyle="1" w:styleId="StyleNumbering-StyleOutlinenumberedNotBoldAutoLeft1">
    <w:name w:val="Style Numbering-Style + Outline numbered Not Bold Auto Left:  1&quot;..."/>
    <w:basedOn w:val="NoList"/>
    <w:rsid w:val="00E463A7"/>
    <w:pPr>
      <w:numPr>
        <w:numId w:val="9"/>
      </w:numPr>
    </w:pPr>
  </w:style>
  <w:style w:type="numbering" w:customStyle="1" w:styleId="StyleNumbering-StyleOutlinenumberedNotBoldAutoLeft0">
    <w:name w:val="Style Numbering-Style + Outline numbered Not Bold Auto Left:  0...."/>
    <w:basedOn w:val="NoList"/>
    <w:rsid w:val="003D4C6E"/>
    <w:pPr>
      <w:numPr>
        <w:numId w:val="11"/>
      </w:numPr>
    </w:pPr>
  </w:style>
  <w:style w:type="paragraph" w:styleId="NoSpacing">
    <w:name w:val="No Spacing"/>
    <w:aliases w:val="T-Table Txt"/>
    <w:basedOn w:val="Normal"/>
    <w:uiPriority w:val="1"/>
    <w:qFormat/>
    <w:rsid w:val="00AD3593"/>
    <w:pPr>
      <w:framePr w:hSpace="180" w:wrap="around" w:hAnchor="margin" w:y="-345"/>
      <w:spacing w:after="80"/>
      <w:ind w:left="0"/>
      <w:jc w:val="left"/>
    </w:pPr>
    <w:rPr>
      <w:rFonts w:ascii="Arial" w:hAnsi="Arial"/>
      <w:sz w:val="20"/>
    </w:rPr>
  </w:style>
  <w:style w:type="character" w:customStyle="1" w:styleId="HeaderChar">
    <w:name w:val="Header Char"/>
    <w:basedOn w:val="DefaultParagraphFont"/>
    <w:link w:val="Header"/>
    <w:uiPriority w:val="99"/>
    <w:rsid w:val="00D93889"/>
    <w:rPr>
      <w:rFonts w:ascii="Arial" w:hAnsi="Arial" w:cs="Arial"/>
      <w:iCs/>
      <w:szCs w:val="24"/>
    </w:rPr>
  </w:style>
  <w:style w:type="character" w:customStyle="1" w:styleId="FooterChar">
    <w:name w:val="Footer Char"/>
    <w:basedOn w:val="DefaultParagraphFont"/>
    <w:link w:val="Footer"/>
    <w:uiPriority w:val="99"/>
    <w:rsid w:val="00D93889"/>
    <w:rPr>
      <w:rFonts w:ascii="Arial" w:hAnsi="Arial" w:cs="Arial"/>
      <w:iCs/>
      <w:szCs w:val="24"/>
    </w:rPr>
  </w:style>
  <w:style w:type="character" w:styleId="PlaceholderText">
    <w:name w:val="Placeholder Text"/>
    <w:basedOn w:val="DefaultParagraphFont"/>
    <w:uiPriority w:val="99"/>
    <w:semiHidden/>
    <w:rsid w:val="00881768"/>
    <w:rPr>
      <w:color w:val="808080"/>
    </w:rPr>
  </w:style>
  <w:style w:type="paragraph" w:styleId="ListParagraph">
    <w:name w:val="List Paragraph"/>
    <w:basedOn w:val="Normal"/>
    <w:link w:val="ListParagraphChar"/>
    <w:uiPriority w:val="34"/>
    <w:rsid w:val="00980291"/>
    <w:pPr>
      <w:ind w:left="720"/>
      <w:contextualSpacing/>
    </w:pPr>
  </w:style>
  <w:style w:type="numbering" w:customStyle="1" w:styleId="N-Numbering-System">
    <w:name w:val="N-Numbering-System"/>
    <w:uiPriority w:val="99"/>
    <w:rsid w:val="002C4551"/>
    <w:pPr>
      <w:numPr>
        <w:numId w:val="22"/>
      </w:numPr>
    </w:pPr>
  </w:style>
  <w:style w:type="paragraph" w:customStyle="1" w:styleId="n-numbering">
    <w:name w:val="n-numbering"/>
    <w:link w:val="n-numberingChar"/>
    <w:qFormat/>
    <w:rsid w:val="00AD3593"/>
    <w:pPr>
      <w:numPr>
        <w:numId w:val="42"/>
      </w:numPr>
      <w:spacing w:after="120"/>
    </w:pPr>
    <w:rPr>
      <w:rFonts w:ascii="Garamond" w:hAnsi="Garamond" w:cs="Arial"/>
      <w:iCs/>
      <w:sz w:val="24"/>
      <w:szCs w:val="24"/>
    </w:rPr>
  </w:style>
  <w:style w:type="character" w:customStyle="1" w:styleId="ListParagraphChar">
    <w:name w:val="List Paragraph Char"/>
    <w:basedOn w:val="DefaultParagraphFont"/>
    <w:link w:val="ListParagraph"/>
    <w:uiPriority w:val="34"/>
    <w:rsid w:val="00125CC4"/>
    <w:rPr>
      <w:rFonts w:ascii="Arial" w:hAnsi="Arial" w:cs="Arial"/>
      <w:iCs/>
      <w:szCs w:val="24"/>
    </w:rPr>
  </w:style>
  <w:style w:type="character" w:customStyle="1" w:styleId="n-numberingChar">
    <w:name w:val="n-numbering Char"/>
    <w:basedOn w:val="ListParagraphChar"/>
    <w:link w:val="n-numbering"/>
    <w:rsid w:val="00AD3593"/>
    <w:rPr>
      <w:rFonts w:ascii="Garamond" w:hAnsi="Garamond" w:cs="Arial"/>
      <w:iCs/>
      <w:sz w:val="24"/>
      <w:szCs w:val="24"/>
    </w:rPr>
  </w:style>
  <w:style w:type="character" w:customStyle="1" w:styleId="Heading1Char">
    <w:name w:val="Heading 1 Char"/>
    <w:aliases w:val="C-Head Char"/>
    <w:basedOn w:val="n-numberingChar"/>
    <w:link w:val="Heading1"/>
    <w:rsid w:val="00DD4B8B"/>
    <w:rPr>
      <w:rFonts w:ascii="Arial" w:hAnsi="Arial" w:cs="Arial"/>
      <w:b/>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Body"/>
    <w:qFormat/>
    <w:rsid w:val="00DD4B8B"/>
    <w:pPr>
      <w:spacing w:after="120"/>
      <w:ind w:left="360"/>
      <w:jc w:val="both"/>
    </w:pPr>
    <w:rPr>
      <w:rFonts w:ascii="Garamond" w:hAnsi="Garamond" w:cs="Arial"/>
      <w:iCs/>
      <w:sz w:val="24"/>
      <w:szCs w:val="24"/>
    </w:rPr>
  </w:style>
  <w:style w:type="paragraph" w:styleId="Heading1">
    <w:name w:val="heading 1"/>
    <w:aliases w:val="C-Head"/>
    <w:basedOn w:val="n-numbering"/>
    <w:next w:val="Normal"/>
    <w:link w:val="Heading1Char"/>
    <w:qFormat/>
    <w:rsid w:val="00DD4B8B"/>
    <w:pPr>
      <w:spacing w:before="120" w:after="80"/>
      <w:outlineLvl w:val="0"/>
    </w:pPr>
    <w:rPr>
      <w:rFonts w:ascii="Arial" w:hAnsi="Arial"/>
      <w:b/>
      <w:sz w:val="20"/>
    </w:rPr>
  </w:style>
  <w:style w:type="paragraph" w:styleId="Heading2">
    <w:name w:val="heading 2"/>
    <w:aliases w:val="P-Title"/>
    <w:basedOn w:val="Normal"/>
    <w:next w:val="Normal"/>
    <w:qFormat/>
    <w:rsid w:val="009E08EC"/>
    <w:pPr>
      <w:keepNext/>
      <w:ind w:left="0"/>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pPr>
    <w:rPr>
      <w:i/>
      <w:iCs w:val="0"/>
    </w:rPr>
  </w:style>
  <w:style w:type="paragraph" w:styleId="BodyTextIndent2">
    <w:name w:val="Body Text Indent 2"/>
    <w:basedOn w:val="Normal"/>
    <w:semiHidden/>
    <w:pPr>
      <w:ind w:firstLine="540"/>
    </w:pPr>
    <w:rPr>
      <w:i/>
      <w:iC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6548B"/>
    <w:rPr>
      <w:rFonts w:ascii="Tahoma" w:hAnsi="Tahoma" w:cs="Tahoma"/>
      <w:sz w:val="16"/>
      <w:szCs w:val="16"/>
    </w:rPr>
  </w:style>
  <w:style w:type="character" w:customStyle="1" w:styleId="BalloonTextChar">
    <w:name w:val="Balloon Text Char"/>
    <w:basedOn w:val="DefaultParagraphFont"/>
    <w:link w:val="BalloonText"/>
    <w:uiPriority w:val="99"/>
    <w:semiHidden/>
    <w:rsid w:val="0036548B"/>
    <w:rPr>
      <w:rFonts w:ascii="Tahoma" w:hAnsi="Tahoma" w:cs="Tahoma"/>
      <w:sz w:val="16"/>
      <w:szCs w:val="16"/>
    </w:rPr>
  </w:style>
  <w:style w:type="numbering" w:customStyle="1" w:styleId="Policy-Procedure-ListStyle">
    <w:name w:val="Policy-Procedure-ListStyle"/>
    <w:uiPriority w:val="99"/>
    <w:rsid w:val="00393DC9"/>
    <w:pPr>
      <w:numPr>
        <w:numId w:val="4"/>
      </w:numPr>
    </w:pPr>
  </w:style>
  <w:style w:type="numbering" w:customStyle="1" w:styleId="Numbering-Style">
    <w:name w:val="Numbering-Style"/>
    <w:basedOn w:val="NoList"/>
    <w:rsid w:val="00E463A7"/>
    <w:pPr>
      <w:numPr>
        <w:numId w:val="7"/>
      </w:numPr>
    </w:pPr>
  </w:style>
  <w:style w:type="numbering" w:customStyle="1" w:styleId="StyleNumbering-StyleOutlinenumberedNotBoldAutoLeft1">
    <w:name w:val="Style Numbering-Style + Outline numbered Not Bold Auto Left:  1&quot;..."/>
    <w:basedOn w:val="NoList"/>
    <w:rsid w:val="00E463A7"/>
    <w:pPr>
      <w:numPr>
        <w:numId w:val="9"/>
      </w:numPr>
    </w:pPr>
  </w:style>
  <w:style w:type="numbering" w:customStyle="1" w:styleId="StyleNumbering-StyleOutlinenumberedNotBoldAutoLeft0">
    <w:name w:val="Style Numbering-Style + Outline numbered Not Bold Auto Left:  0...."/>
    <w:basedOn w:val="NoList"/>
    <w:rsid w:val="003D4C6E"/>
    <w:pPr>
      <w:numPr>
        <w:numId w:val="11"/>
      </w:numPr>
    </w:pPr>
  </w:style>
  <w:style w:type="paragraph" w:styleId="NoSpacing">
    <w:name w:val="No Spacing"/>
    <w:aliases w:val="T-Table Txt"/>
    <w:basedOn w:val="Normal"/>
    <w:uiPriority w:val="1"/>
    <w:qFormat/>
    <w:rsid w:val="00AD3593"/>
    <w:pPr>
      <w:framePr w:hSpace="180" w:wrap="around" w:hAnchor="margin" w:y="-345"/>
      <w:spacing w:after="80"/>
      <w:ind w:left="0"/>
      <w:jc w:val="left"/>
    </w:pPr>
    <w:rPr>
      <w:rFonts w:ascii="Arial" w:hAnsi="Arial"/>
      <w:sz w:val="20"/>
    </w:rPr>
  </w:style>
  <w:style w:type="character" w:customStyle="1" w:styleId="HeaderChar">
    <w:name w:val="Header Char"/>
    <w:basedOn w:val="DefaultParagraphFont"/>
    <w:link w:val="Header"/>
    <w:uiPriority w:val="99"/>
    <w:rsid w:val="00D93889"/>
    <w:rPr>
      <w:rFonts w:ascii="Arial" w:hAnsi="Arial" w:cs="Arial"/>
      <w:iCs/>
      <w:szCs w:val="24"/>
    </w:rPr>
  </w:style>
  <w:style w:type="character" w:customStyle="1" w:styleId="FooterChar">
    <w:name w:val="Footer Char"/>
    <w:basedOn w:val="DefaultParagraphFont"/>
    <w:link w:val="Footer"/>
    <w:uiPriority w:val="99"/>
    <w:rsid w:val="00D93889"/>
    <w:rPr>
      <w:rFonts w:ascii="Arial" w:hAnsi="Arial" w:cs="Arial"/>
      <w:iCs/>
      <w:szCs w:val="24"/>
    </w:rPr>
  </w:style>
  <w:style w:type="character" w:styleId="PlaceholderText">
    <w:name w:val="Placeholder Text"/>
    <w:basedOn w:val="DefaultParagraphFont"/>
    <w:uiPriority w:val="99"/>
    <w:semiHidden/>
    <w:rsid w:val="00881768"/>
    <w:rPr>
      <w:color w:val="808080"/>
    </w:rPr>
  </w:style>
  <w:style w:type="paragraph" w:styleId="ListParagraph">
    <w:name w:val="List Paragraph"/>
    <w:basedOn w:val="Normal"/>
    <w:link w:val="ListParagraphChar"/>
    <w:uiPriority w:val="34"/>
    <w:rsid w:val="00980291"/>
    <w:pPr>
      <w:ind w:left="720"/>
      <w:contextualSpacing/>
    </w:pPr>
  </w:style>
  <w:style w:type="numbering" w:customStyle="1" w:styleId="N-Numbering-System">
    <w:name w:val="N-Numbering-System"/>
    <w:uiPriority w:val="99"/>
    <w:rsid w:val="002C4551"/>
    <w:pPr>
      <w:numPr>
        <w:numId w:val="22"/>
      </w:numPr>
    </w:pPr>
  </w:style>
  <w:style w:type="paragraph" w:customStyle="1" w:styleId="n-numbering">
    <w:name w:val="n-numbering"/>
    <w:link w:val="n-numberingChar"/>
    <w:qFormat/>
    <w:rsid w:val="00AD3593"/>
    <w:pPr>
      <w:numPr>
        <w:numId w:val="42"/>
      </w:numPr>
      <w:spacing w:after="120"/>
    </w:pPr>
    <w:rPr>
      <w:rFonts w:ascii="Garamond" w:hAnsi="Garamond" w:cs="Arial"/>
      <w:iCs/>
      <w:sz w:val="24"/>
      <w:szCs w:val="24"/>
    </w:rPr>
  </w:style>
  <w:style w:type="character" w:customStyle="1" w:styleId="ListParagraphChar">
    <w:name w:val="List Paragraph Char"/>
    <w:basedOn w:val="DefaultParagraphFont"/>
    <w:link w:val="ListParagraph"/>
    <w:uiPriority w:val="34"/>
    <w:rsid w:val="00125CC4"/>
    <w:rPr>
      <w:rFonts w:ascii="Arial" w:hAnsi="Arial" w:cs="Arial"/>
      <w:iCs/>
      <w:szCs w:val="24"/>
    </w:rPr>
  </w:style>
  <w:style w:type="character" w:customStyle="1" w:styleId="n-numberingChar">
    <w:name w:val="n-numbering Char"/>
    <w:basedOn w:val="ListParagraphChar"/>
    <w:link w:val="n-numbering"/>
    <w:rsid w:val="00AD3593"/>
    <w:rPr>
      <w:rFonts w:ascii="Garamond" w:hAnsi="Garamond" w:cs="Arial"/>
      <w:iCs/>
      <w:sz w:val="24"/>
      <w:szCs w:val="24"/>
    </w:rPr>
  </w:style>
  <w:style w:type="character" w:customStyle="1" w:styleId="Heading1Char">
    <w:name w:val="Heading 1 Char"/>
    <w:aliases w:val="C-Head Char"/>
    <w:basedOn w:val="n-numberingChar"/>
    <w:link w:val="Heading1"/>
    <w:rsid w:val="00DD4B8B"/>
    <w:rPr>
      <w:rFonts w:ascii="Arial" w:hAnsi="Arial" w:cs="Arial"/>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ori\Documents\Work-DADS\DADS-portfolio-stuff\Templates\policy-procedure-templat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policy-procedure-templatea</Template>
  <TotalTime>14</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Texas Department of State Health Services</Company>
  <LinksUpToDate>false</LinksUpToDate>
  <CharactersWithSpaces>2529</CharactersWithSpaces>
  <SharedDoc>false</SharedDoc>
  <HLinks>
    <vt:vector size="6" baseType="variant">
      <vt:variant>
        <vt:i4>5505042</vt:i4>
      </vt:variant>
      <vt:variant>
        <vt:i4>1024</vt:i4>
      </vt:variant>
      <vt:variant>
        <vt:i4>1025</vt:i4>
      </vt:variant>
      <vt:variant>
        <vt:i4>1</vt:i4>
      </vt:variant>
      <vt:variant>
        <vt:lpwstr>F:\graphics&amp;scripts\dshs\dshs_hsm.gif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Title of PolicyTracking NumberEffective Date (original issue)Revision Date (most recent)Subject Matter Expert (title)Approval Authority (title)Signed by (signature for hard copy; name for online)Purpose(Describe the objective(s) for writing the policy.  Generally limited to one paragraph of 2-3 sentences.  Introduces</dc:subject>
  <dc:creator>MityMom</dc:creator>
  <dc:description>Title of PolicyTracking NumberEffective Date (original issue)Revision Date (most recent)Subject Matter Expert (title)Approval Authority (title)Signed by (signature for hard copy; name for online)Purpose(Describe the objective(s) for writing the policy.  Generally limited to one paragraph of 2-3 sentences.  Introduces</dc:description>
  <cp:lastModifiedBy>MityMom</cp:lastModifiedBy>
  <cp:revision>7</cp:revision>
  <cp:lastPrinted>2003-06-03T21:04:00Z</cp:lastPrinted>
  <dcterms:created xsi:type="dcterms:W3CDTF">2019-08-09T04:13:00Z</dcterms:created>
  <dcterms:modified xsi:type="dcterms:W3CDTF">2019-08-12T03:17:00Z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Title of Policy Tracking Number    Effective Date (original issue)    Revision Date (most recent)    Subject Matter Expert (title)    Approval Authority (title)    Signed by (signature for hard copy; name for online)    Purpose  (Describe the objec</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2010-08-31T18:32:25Z</vt:filetime>
  </property>
  <property fmtid="{D5CDD505-2E9C-101B-9397-08002B2CF9AE}" pid="8" name="EktDateModified">
    <vt:filetime>2010-08-31T18:32:26Z</vt:filetime>
  </property>
  <property fmtid="{D5CDD505-2E9C-101B-9397-08002B2CF9AE}" pid="9" name="EktCmsSize">
    <vt:i4>33792</vt:i4>
  </property>
  <property fmtid="{D5CDD505-2E9C-101B-9397-08002B2CF9AE}" pid="10" name="EktSearchable">
    <vt:i4>1</vt:i4>
  </property>
  <property fmtid="{D5CDD505-2E9C-101B-9397-08002B2CF9AE}" pid="11" name="EktQuickLink">
    <vt:lpwstr>DownloadAsset.aspx?id=2147483713</vt:lpwstr>
  </property>
  <property fmtid="{D5CDD505-2E9C-101B-9397-08002B2CF9AE}" pid="12" name="ekttaxonomyenabled">
    <vt:i4>1</vt:i4>
  </property>
  <property fmtid="{D5CDD505-2E9C-101B-9397-08002B2CF9AE}" pid="13" name="EktAddress">
    <vt:lpwstr/>
  </property>
  <property fmtid="{D5CDD505-2E9C-101B-9397-08002B2CF9AE}" pid="14" name="EktContentSubType">
    <vt:i4>0</vt:i4>
  </property>
  <property fmtid="{D5CDD505-2E9C-101B-9397-08002B2CF9AE}" pid="15" name="EktFolderName">
    <vt:lpwstr/>
  </property>
  <property fmtid="{D5CDD505-2E9C-101B-9397-08002B2CF9AE}" pid="16" name="EktTaxCategory">
    <vt:lpwstr/>
  </property>
</Properties>
</file>